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F" w:rsidRDefault="00A219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61524F" w:rsidRPr="002668D1" w:rsidTr="00551C33">
        <w:tc>
          <w:tcPr>
            <w:tcW w:w="4253" w:type="dxa"/>
          </w:tcPr>
          <w:p w:rsidR="0061524F" w:rsidRPr="00AD3689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524F" w:rsidRPr="00AD3689" w:rsidRDefault="0061524F" w:rsidP="0061524F">
            <w:pPr>
              <w:tabs>
                <w:tab w:val="left" w:pos="1735"/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61524F" w:rsidRPr="00AD3689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1524F" w:rsidRPr="00AD3689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Үзәк урам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</w:rPr>
              <w:t>ы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,2</w:t>
            </w:r>
            <w:r w:rsidRPr="00AD3689">
              <w:rPr>
                <w:rFonts w:ascii="Century Bash" w:eastAsia="Times New Roman" w:hAnsi="Century Bash" w:cs="Times New Roman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D3689">
              <w:rPr>
                <w:rFonts w:ascii="Century Bash" w:eastAsia="Times New Roman" w:hAnsi="Century Bash" w:cs="Times New Roman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AD3689">
              <w:rPr>
                <w:rFonts w:ascii="Century Bash" w:eastAsia="Times New Roman" w:hAnsi="Century Bash" w:cs="Times New Roman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AD3689">
              <w:rPr>
                <w:rFonts w:ascii="Century Bash" w:eastAsia="Times New Roman" w:hAnsi="Century Bash" w:cs="Times New Roman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ауылы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</w:rPr>
              <w:t>.453488</w:t>
            </w: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</w:pP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Тел.(34745)2-55-32, факс 2-55-31</w:t>
            </w: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1524F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908698" r:id="rId6"/>
              </w:object>
            </w:r>
          </w:p>
        </w:tc>
        <w:tc>
          <w:tcPr>
            <w:tcW w:w="4305" w:type="dxa"/>
          </w:tcPr>
          <w:p w:rsidR="0061524F" w:rsidRPr="00AD3689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524F" w:rsidRPr="00AD3689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AD3689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AD3689">
                <w:rPr>
                  <w:rFonts w:ascii="Times New Roman" w:eastAsia="Times New Roman" w:hAnsi="Times New Roman" w:cs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AD3689">
                <w:rPr>
                  <w:rFonts w:ascii="Times New Roman" w:eastAsia="Times New Roman" w:hAnsi="Times New Roman" w:cs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61524F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tt-RU"/>
              </w:rPr>
              <w:t>(34745)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</w:rPr>
              <w:t>2-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55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32, факс 2-55-31</w:t>
            </w: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61524F" w:rsidRPr="0061524F" w:rsidRDefault="0061524F" w:rsidP="006152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61524F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61524F" w:rsidRPr="0061524F" w:rsidRDefault="0061524F" w:rsidP="0061524F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1524F">
        <w:rPr>
          <w:rFonts w:ascii="Times New Roman" w:eastAsia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</w:t>
      </w:r>
      <w:r w:rsidRPr="0061524F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6152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2668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ҠАРАР </w:t>
      </w:r>
      <w:r w:rsidR="00A219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1F0B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EB8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D17A19" w:rsidRPr="00850EB8" w:rsidRDefault="00850EB8" w:rsidP="006152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сообщения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и Положения об оценочной комиссии для определения стоимости подарков, полученных муниципальными служащими сельского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связи с протокольным мероприятием, со служебной командировкой и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другим официальным мероприятием</w:t>
      </w:r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прилагаемое Положение о порядке сообщения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2. Утвердить прилагаемое Положение об оценочной комиссии для определения стоимости подарков, полученных муниципальными служащими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и разместить на официальном сайте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налогам и вопросам муниципальной собственности.</w:t>
      </w:r>
    </w:p>
    <w:p w:rsidR="001F0B53" w:rsidRDefault="001F0B53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Глава сель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поселения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И.Р.Газизов</w:t>
      </w:r>
      <w:proofErr w:type="spellEnd"/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Исмагилово</w:t>
      </w:r>
      <w:proofErr w:type="spellEnd"/>
    </w:p>
    <w:p w:rsidR="00D17A19" w:rsidRPr="00850EB8" w:rsidRDefault="00AD368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08.06.2021г.</w:t>
      </w:r>
    </w:p>
    <w:p w:rsidR="00D17A19" w:rsidRPr="00850EB8" w:rsidRDefault="00AD368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21/2</w:t>
      </w: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решению Совета сельского поселения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D17A19" w:rsidRPr="00850EB8" w:rsidRDefault="00AD3689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21/2 от 08.06.2021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850EB8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о порядке сообщения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порядок сообщения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– “подарок, полученный в связи с протокольными мероприятиями, служебными командировками и другими официальными мероприятиями”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-“получение подарка в связи с должностным положением или в связи с исполнением служебных (должностных) обязанностей”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трудовой деятельности указанных лиц.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или иное лицо, уполномоченное исполнять обязанности представителя нанимателя (далее – Работодатель).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(далее – оценочная комиссия).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Ведение журнала регистрации уведомлений возлагается на секретаря оценочной комиссии администрации.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</w:t>
      </w: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позднее 5 рабочих дней со дня регистрации уведомления в соответствующем журнале регистрации.</w:t>
      </w:r>
      <w:proofErr w:type="gramEnd"/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7. 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Хранение подарков осуществляется в обеспечивающем сохранность помещении.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10.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11. 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13. 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14. 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15.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16.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сообщения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муниципальнымислужащими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поселенияИсмагиловский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районРеспублики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Башкортостан о получении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подаркав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связи с их должностным положением или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исполнениемими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служебных (должностных) обязанностей,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сдачеи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оценке подарка, реализации (выкупе) и зачислении средств,</w:t>
      </w:r>
      <w:r w:rsidR="00A2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EB8">
        <w:rPr>
          <w:rFonts w:ascii="Times New Roman" w:eastAsia="Calibri" w:hAnsi="Times New Roman" w:cs="Times New Roman"/>
          <w:sz w:val="24"/>
          <w:szCs w:val="24"/>
        </w:rPr>
        <w:t>вырученных от его реализации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B235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регистрации уведомлений о получении муниципальными служащими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подарков в связи с протокольным мероприятием, служебной командировкой и другим официальным мероприятием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657"/>
        <w:gridCol w:w="1933"/>
        <w:gridCol w:w="1933"/>
        <w:gridCol w:w="1037"/>
        <w:gridCol w:w="1367"/>
        <w:gridCol w:w="1199"/>
      </w:tblGrid>
      <w:tr w:rsidR="00B235D5" w:rsidTr="00B235D5">
        <w:tc>
          <w:tcPr>
            <w:tcW w:w="279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Ф.И.О. муниципального служащего принявшего уведомление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стоимость</w:t>
            </w: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желании выкупить подарок</w:t>
            </w:r>
          </w:p>
        </w:tc>
      </w:tr>
      <w:tr w:rsidR="00B235D5" w:rsidTr="00B235D5">
        <w:tc>
          <w:tcPr>
            <w:tcW w:w="279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235D5" w:rsidTr="00B235D5">
        <w:tc>
          <w:tcPr>
            <w:tcW w:w="279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5D5" w:rsidTr="00B235D5">
        <w:tc>
          <w:tcPr>
            <w:tcW w:w="279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сообщения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служащими администрации сельского поселения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Республики Башкортостан о получении подарка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 связи с их должностным положением или исполнением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ими служебных (должностных) обязанностей, сдаче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 оценке подарка, реализации (выкупе) и зачислении средств,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вырученных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от его реализации</w:t>
      </w: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Pr="00850EB8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B235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УВЕДОМЛЕНИЕ О ПОЛУЧЕНИИ ПОДАРКА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(Ф.И.О., занимаемая должность)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Уведомление о получении подарка от “__” ________ 20__ г.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Извещаю о получении _________________________________________________________ (дата получения)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подарк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>) на _______________________________________________________________ 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35D5" w:rsidTr="00B235D5"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рублях&lt;*&gt;</w:t>
            </w:r>
          </w:p>
        </w:tc>
      </w:tr>
      <w:tr w:rsidR="00B235D5" w:rsidTr="00B235D5"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Приложение: ______________________________________________ на _____ листах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аименование документа)</w:t>
      </w:r>
    </w:p>
    <w:p w:rsidR="00D17A19" w:rsidRPr="00850EB8" w:rsidRDefault="00850EB8" w:rsidP="00B235D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Лицо, представившее уведомление _________ ______________________ “__” ____ 20__ г. </w:t>
      </w:r>
      <w:r w:rsidR="00B235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50EB8">
        <w:rPr>
          <w:rFonts w:ascii="Times New Roman" w:eastAsia="Calibri" w:hAnsi="Times New Roman" w:cs="Times New Roman"/>
          <w:sz w:val="24"/>
          <w:szCs w:val="24"/>
        </w:rPr>
        <w:t>(подпись) (расшифровка подписи)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Лицо, принявшее уведомление _________ ________________________ “__” ____ 20__ г.</w:t>
      </w:r>
    </w:p>
    <w:p w:rsidR="00D17A19" w:rsidRPr="00850EB8" w:rsidRDefault="00B235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(подпись) (расшифровка подписи)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“__” _________ 20__ г.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сообщения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служащими администрации сельского поселения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Республики Башкортостан о получении подарка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 связи с их должностным положением или исполнением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ими служебных (должностных) обязанностей, сдаче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 оценке подарка, реализации (выкупе) и зачислении средств,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вырученных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от его реализации</w:t>
      </w: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B235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АКТ</w:t>
      </w:r>
    </w:p>
    <w:p w:rsidR="00D17A19" w:rsidRPr="00850EB8" w:rsidRDefault="00850EB8" w:rsidP="00B235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приема – передачи подарка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“____”_____________20___ №_______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(ФИО, должность муниципального служащего)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передает, а ответственное лицо __________________________________________________________________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(ФИО, должность муниципального служащего)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(указывается мероприятие и дата)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Наименование __________________________________________________________________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Вид подарка 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(бытовая техника, предметы искусства и др.)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Сдал ___________________ Подпись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Принял _______________ Подпись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</w:t>
      </w:r>
      <w:r w:rsidR="0061524F">
        <w:rPr>
          <w:rFonts w:ascii="Times New Roman" w:eastAsia="Calibri" w:hAnsi="Times New Roman" w:cs="Times New Roman"/>
          <w:sz w:val="24"/>
          <w:szCs w:val="24"/>
        </w:rPr>
        <w:t>ложение 3</w:t>
      </w:r>
    </w:p>
    <w:p w:rsidR="00D17A19" w:rsidRPr="00850EB8" w:rsidRDefault="00D17A19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сообщения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служащими администрации сельского поселения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Республики Башкортостан о получении подарка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 связи с их должностным положением или исполнением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ими служебных (должностных) обязанностей, сдаче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 оценке подарка, реализации (выкупе) и зачислении средств,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вырученных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от его реализации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Журнал 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1"/>
        <w:gridCol w:w="929"/>
        <w:gridCol w:w="2004"/>
        <w:gridCol w:w="1313"/>
        <w:gridCol w:w="1134"/>
        <w:gridCol w:w="1455"/>
        <w:gridCol w:w="1134"/>
        <w:gridCol w:w="1131"/>
      </w:tblGrid>
      <w:tr w:rsidR="00A219A4" w:rsidTr="00A219A4">
        <w:tc>
          <w:tcPr>
            <w:tcW w:w="279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24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возврате подарка</w:t>
            </w:r>
          </w:p>
        </w:tc>
      </w:tr>
      <w:tr w:rsidR="00A219A4" w:rsidTr="00A219A4">
        <w:tc>
          <w:tcPr>
            <w:tcW w:w="279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9A4" w:rsidTr="00A219A4">
        <w:tc>
          <w:tcPr>
            <w:tcW w:w="279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9A4" w:rsidTr="00A219A4">
        <w:tc>
          <w:tcPr>
            <w:tcW w:w="279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61524F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решению Совета сельского поселения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D17A19" w:rsidRPr="00850EB8" w:rsidRDefault="00AD3689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21/3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от 08.06.2021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D17A19" w:rsidRPr="00850EB8" w:rsidRDefault="00850EB8" w:rsidP="00A219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об оценочной комиссии для определения стоимости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подарков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олученных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связи с протокольным мероприятием, со служебной командировкой</w:t>
      </w:r>
      <w:r w:rsidR="00A2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EB8">
        <w:rPr>
          <w:rFonts w:ascii="Times New Roman" w:eastAsia="Calibri" w:hAnsi="Times New Roman" w:cs="Times New Roman"/>
          <w:sz w:val="24"/>
          <w:szCs w:val="24"/>
        </w:rPr>
        <w:t>и с другим официальным мероприятием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 Состав комиссии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 Председатель комиссии: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2.2.1. осуществляет общее руководство работой комиссии;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2.2.2. председательствует на заседаниях комиссии;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2.2.3. распределяет обязанности между членами комиссии;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2.2.4. контролирует исполнение решений, принятых комиссией;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2.2.5. подписывает протоколы заседаний и решения, принимаемые комиссией.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 Секретарь комиссии: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2.4.1. организационно обеспечивает деятельность комиссии;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2.4.2. ведет делопроизводство;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2.4.3. принимает поступающие в комиссию материалы, проверяет правильность и полноту их оформления;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2.4.4. ведет протоколы заседания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3. Полномочия комиссии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3.1. Комиссия при проведении оценки вправе: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3.1.2.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законом от 29 июля 1998 г. № 135-ФЗ «Об оценочной деятельности в Российской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Федерации».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3.2. Комиссия имеет иные полномочия в соответствии с действующим законодательством.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 Порядок деятельности комиссии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4.5. При проведении заседания ведется протокол, подписываемый председателем и секретарем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5. Решения, принимаемые комиссией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5.1. Решения, принимаемые комиссией: определение стоимости подарка.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направляются лицу, получившему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61524F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Положению об оценочной комиссии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для определения стоимости подарков,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полученных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муниципальными служащими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в связи с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протокольным</w:t>
      </w:r>
      <w:proofErr w:type="gramEnd"/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мероприятием, со служебной командировкой</w:t>
      </w:r>
    </w:p>
    <w:p w:rsidR="00D17A19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 с другим официальным мероприятием</w:t>
      </w: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D17A19" w:rsidRPr="00850EB8" w:rsidRDefault="00850EB8" w:rsidP="00A219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оценочной комиссии для определения стоимости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подарков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олученных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И.Р. 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 xml:space="preserve"> - глава сельского поселения, председатель комиссии.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Мухаметшина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Э.Ф.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 xml:space="preserve"> - управляющий делами, заместитель председателя комиссии.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Ф.Б.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- специалист 1 категории, секретарь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Хамитов Д.Т. д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епутата Совета сельского поселения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Акчурин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К.Г. д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епутат Совета сельского поселения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Ахметова Л.Ф. д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епутат Совета сельского поселения</w:t>
      </w:r>
    </w:p>
    <w:sectPr w:rsidR="00D17A19" w:rsidRPr="0085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19"/>
    <w:rsid w:val="001F0B53"/>
    <w:rsid w:val="002668D1"/>
    <w:rsid w:val="0061524F"/>
    <w:rsid w:val="00850EB8"/>
    <w:rsid w:val="00A219A4"/>
    <w:rsid w:val="00AD3689"/>
    <w:rsid w:val="00B235D5"/>
    <w:rsid w:val="00D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cp:lastPrinted>2021-06-11T04:22:00Z</cp:lastPrinted>
  <dcterms:created xsi:type="dcterms:W3CDTF">2021-06-11T04:25:00Z</dcterms:created>
  <dcterms:modified xsi:type="dcterms:W3CDTF">2021-06-11T04:25:00Z</dcterms:modified>
</cp:coreProperties>
</file>